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F2BA8" w14:textId="49E92A16" w:rsidR="004252B8" w:rsidRPr="00D11080" w:rsidRDefault="00D946B4" w:rsidP="0041173E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 w:rsidRPr="00D11080">
        <w:rPr>
          <w:rFonts w:ascii="Arial" w:hAnsi="Arial" w:cs="Arial"/>
          <w:sz w:val="36"/>
          <w:szCs w:val="36"/>
          <w:lang w:val="de-DE"/>
        </w:rPr>
        <w:t>TERRASEM</w:t>
      </w:r>
      <w:r w:rsidR="00064FA9" w:rsidRPr="00D11080">
        <w:rPr>
          <w:rFonts w:ascii="Arial" w:hAnsi="Arial" w:cs="Arial"/>
          <w:sz w:val="36"/>
          <w:szCs w:val="36"/>
          <w:lang w:val="de-DE"/>
        </w:rPr>
        <w:t xml:space="preserve">: </w:t>
      </w:r>
      <w:r w:rsidR="00D11080" w:rsidRPr="00D11080">
        <w:rPr>
          <w:rFonts w:ascii="Arial" w:hAnsi="Arial" w:cs="Arial"/>
          <w:sz w:val="36"/>
          <w:szCs w:val="36"/>
          <w:lang w:val="de-DE"/>
        </w:rPr>
        <w:t>Unschlagbar bei</w:t>
      </w:r>
      <w:r w:rsidR="00064FA9" w:rsidRPr="00D11080">
        <w:rPr>
          <w:rFonts w:ascii="Arial" w:hAnsi="Arial" w:cs="Arial"/>
          <w:sz w:val="36"/>
          <w:szCs w:val="36"/>
          <w:lang w:val="de-DE"/>
        </w:rPr>
        <w:t xml:space="preserve"> </w:t>
      </w:r>
      <w:r w:rsidR="00F31E4A" w:rsidRPr="00D11080">
        <w:rPr>
          <w:rFonts w:ascii="Arial" w:hAnsi="Arial" w:cs="Arial"/>
          <w:sz w:val="36"/>
          <w:szCs w:val="36"/>
          <w:lang w:val="de-DE"/>
        </w:rPr>
        <w:t>Mulch</w:t>
      </w:r>
      <w:r w:rsidR="0042489B" w:rsidRPr="00D11080">
        <w:rPr>
          <w:rFonts w:ascii="Arial" w:hAnsi="Arial" w:cs="Arial"/>
          <w:sz w:val="36"/>
          <w:szCs w:val="36"/>
          <w:lang w:val="de-DE"/>
        </w:rPr>
        <w:t>-Direkt</w:t>
      </w:r>
      <w:r w:rsidR="0041173E" w:rsidRPr="00D11080">
        <w:rPr>
          <w:rFonts w:ascii="Arial" w:hAnsi="Arial" w:cs="Arial"/>
          <w:sz w:val="36"/>
          <w:szCs w:val="36"/>
          <w:lang w:val="de-DE"/>
        </w:rPr>
        <w:t>s</w:t>
      </w:r>
      <w:r w:rsidR="00F31E4A" w:rsidRPr="00D11080">
        <w:rPr>
          <w:rFonts w:ascii="Arial" w:hAnsi="Arial" w:cs="Arial"/>
          <w:sz w:val="36"/>
          <w:szCs w:val="36"/>
          <w:lang w:val="de-DE"/>
        </w:rPr>
        <w:t>aat</w:t>
      </w:r>
    </w:p>
    <w:p w14:paraId="32C40AB6" w14:textId="7BF6303E" w:rsidR="005E4A7D" w:rsidRDefault="00D11080" w:rsidP="00064FA9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 w:rsidRPr="0041173E">
        <w:rPr>
          <w:rFonts w:ascii="Arial" w:hAnsi="Arial" w:cs="Arial"/>
          <w:lang w:val="de-DE"/>
        </w:rPr>
        <w:t>Die TERRASEM Universal</w:t>
      </w:r>
      <w:r>
        <w:rPr>
          <w:rFonts w:ascii="Arial" w:hAnsi="Arial" w:cs="Arial"/>
          <w:lang w:val="de-DE"/>
        </w:rPr>
        <w:t>-Sä</w:t>
      </w:r>
      <w:r w:rsidRPr="0041173E">
        <w:rPr>
          <w:rFonts w:ascii="Arial" w:hAnsi="Arial" w:cs="Arial"/>
          <w:lang w:val="de-DE"/>
        </w:rPr>
        <w:t xml:space="preserve">maschinen lassen sich kostengünstig in </w:t>
      </w:r>
      <w:r>
        <w:rPr>
          <w:rFonts w:ascii="Arial" w:hAnsi="Arial" w:cs="Arial"/>
          <w:lang w:val="de-DE"/>
        </w:rPr>
        <w:t>jedes</w:t>
      </w:r>
      <w:r w:rsidRPr="0041173E">
        <w:rPr>
          <w:rFonts w:ascii="Arial" w:hAnsi="Arial" w:cs="Arial"/>
          <w:lang w:val="de-DE"/>
        </w:rPr>
        <w:t xml:space="preserve"> Bearbeitungskonzept einbinden</w:t>
      </w:r>
      <w:r>
        <w:rPr>
          <w:rFonts w:ascii="Arial" w:hAnsi="Arial" w:cs="Arial"/>
          <w:lang w:val="de-DE"/>
        </w:rPr>
        <w:t>,</w:t>
      </w:r>
      <w:r w:rsidRPr="0041173E">
        <w:rPr>
          <w:rFonts w:ascii="Arial" w:hAnsi="Arial" w:cs="Arial"/>
          <w:lang w:val="de-DE"/>
        </w:rPr>
        <w:t xml:space="preserve"> egal ob </w:t>
      </w:r>
      <w:proofErr w:type="spellStart"/>
      <w:r w:rsidRPr="0041173E">
        <w:rPr>
          <w:rFonts w:ascii="Arial" w:hAnsi="Arial" w:cs="Arial"/>
          <w:lang w:val="de-DE"/>
        </w:rPr>
        <w:t>Mulchsaat</w:t>
      </w:r>
      <w:proofErr w:type="spellEnd"/>
      <w:r w:rsidR="005E4A7D">
        <w:rPr>
          <w:rFonts w:ascii="Arial" w:hAnsi="Arial" w:cs="Arial"/>
          <w:lang w:val="de-DE"/>
        </w:rPr>
        <w:t xml:space="preserve"> oder</w:t>
      </w:r>
      <w:r w:rsidRPr="0041173E">
        <w:rPr>
          <w:rFonts w:ascii="Arial" w:hAnsi="Arial" w:cs="Arial"/>
          <w:lang w:val="de-DE"/>
        </w:rPr>
        <w:t xml:space="preserve"> konventionelle Saat</w:t>
      </w:r>
      <w:r w:rsidR="005E4A7D">
        <w:rPr>
          <w:rFonts w:ascii="Arial" w:hAnsi="Arial" w:cs="Arial"/>
          <w:lang w:val="de-DE"/>
        </w:rPr>
        <w:t xml:space="preserve">, aber auch für </w:t>
      </w:r>
      <w:r w:rsidRPr="0041173E">
        <w:rPr>
          <w:rFonts w:ascii="Arial" w:hAnsi="Arial" w:cs="Arial"/>
          <w:lang w:val="de-DE"/>
        </w:rPr>
        <w:t xml:space="preserve">Mulch-Direktsaat. </w:t>
      </w:r>
      <w:r w:rsidR="00D53069" w:rsidRPr="00D53069">
        <w:rPr>
          <w:rFonts w:ascii="Arial" w:hAnsi="Arial" w:cs="Arial"/>
          <w:highlight w:val="green"/>
          <w:lang w:val="de-DE"/>
        </w:rPr>
        <w:t xml:space="preserve">Diesen Anforderungen werden die Sämaschinen von Pöttinger </w:t>
      </w:r>
      <w:r w:rsidR="005E4A7D" w:rsidRPr="00D53069">
        <w:rPr>
          <w:rFonts w:ascii="Arial" w:hAnsi="Arial" w:cs="Arial"/>
          <w:highlight w:val="green"/>
          <w:lang w:val="de-DE"/>
        </w:rPr>
        <w:t>gerecht.</w:t>
      </w:r>
      <w:r w:rsidR="005E4A7D">
        <w:rPr>
          <w:rFonts w:ascii="Arial" w:hAnsi="Arial" w:cs="Arial"/>
          <w:lang w:val="de-DE"/>
        </w:rPr>
        <w:t xml:space="preserve"> </w:t>
      </w:r>
    </w:p>
    <w:p w14:paraId="3CCFF906" w14:textId="77777777" w:rsidR="003E0345" w:rsidRPr="0041173E" w:rsidRDefault="003E0345" w:rsidP="0041173E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1913F5D" w14:textId="2F3BC53A" w:rsidR="00C51F4B" w:rsidRPr="0041173E" w:rsidRDefault="00C51F4B" w:rsidP="0041173E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41173E">
        <w:rPr>
          <w:rFonts w:ascii="Arial" w:hAnsi="Arial" w:cs="Arial"/>
          <w:b/>
          <w:lang w:val="de-DE"/>
        </w:rPr>
        <w:t>Vollwertige Scheibenegge für exakte Bearbeitung</w:t>
      </w:r>
    </w:p>
    <w:p w14:paraId="55B168AE" w14:textId="47E6EF4F" w:rsidR="00C51F4B" w:rsidRPr="0041173E" w:rsidRDefault="00C51F4B" w:rsidP="009C62E2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 w:rsidRPr="0041173E">
        <w:rPr>
          <w:rFonts w:ascii="Arial" w:hAnsi="Arial" w:cs="Arial"/>
          <w:lang w:val="de-DE"/>
        </w:rPr>
        <w:t xml:space="preserve">Die Bodenvorbereitung übernimmt bei </w:t>
      </w:r>
      <w:r w:rsidR="0041173E">
        <w:rPr>
          <w:rFonts w:ascii="Arial" w:hAnsi="Arial" w:cs="Arial"/>
          <w:lang w:val="de-DE"/>
        </w:rPr>
        <w:t>den</w:t>
      </w:r>
      <w:r w:rsidRPr="0041173E">
        <w:rPr>
          <w:rFonts w:ascii="Arial" w:hAnsi="Arial" w:cs="Arial"/>
          <w:lang w:val="de-DE"/>
        </w:rPr>
        <w:t xml:space="preserve"> TERRASEM Mulchsaatmaschinen eine zweireihige Scheibenegge mit glatten oder gezahnten Scheiben. Die wartungsfreien, gummigelagerten Scheiben mit 510</w:t>
      </w:r>
      <w:r w:rsidR="0041173E">
        <w:rPr>
          <w:rFonts w:ascii="Arial" w:hAnsi="Arial" w:cs="Arial"/>
          <w:lang w:val="de-DE"/>
        </w:rPr>
        <w:t xml:space="preserve"> </w:t>
      </w:r>
      <w:r w:rsidRPr="0041173E">
        <w:rPr>
          <w:rFonts w:ascii="Arial" w:hAnsi="Arial" w:cs="Arial"/>
          <w:lang w:val="de-DE"/>
        </w:rPr>
        <w:t>mm Durchmesser lockern den Boden ganzflächig</w:t>
      </w:r>
      <w:r w:rsidR="005E4A7D">
        <w:rPr>
          <w:rFonts w:ascii="Arial" w:hAnsi="Arial" w:cs="Arial"/>
          <w:lang w:val="de-DE"/>
        </w:rPr>
        <w:t>.</w:t>
      </w:r>
      <w:r w:rsidRPr="0041173E">
        <w:rPr>
          <w:rFonts w:ascii="Arial" w:hAnsi="Arial" w:cs="Arial"/>
          <w:lang w:val="de-DE"/>
        </w:rPr>
        <w:t xml:space="preserve"> Im </w:t>
      </w:r>
      <w:proofErr w:type="spellStart"/>
      <w:r w:rsidRPr="0041173E">
        <w:rPr>
          <w:rFonts w:ascii="Arial" w:hAnsi="Arial" w:cs="Arial"/>
          <w:lang w:val="de-DE"/>
        </w:rPr>
        <w:t>Sähorizont</w:t>
      </w:r>
      <w:proofErr w:type="spellEnd"/>
      <w:r w:rsidRPr="0041173E">
        <w:rPr>
          <w:rFonts w:ascii="Arial" w:hAnsi="Arial" w:cs="Arial"/>
          <w:lang w:val="de-DE"/>
        </w:rPr>
        <w:t xml:space="preserve"> hinterlassen sie optimal strukturierte </w:t>
      </w:r>
      <w:proofErr w:type="spellStart"/>
      <w:r w:rsidRPr="0041173E">
        <w:rPr>
          <w:rFonts w:ascii="Arial" w:hAnsi="Arial" w:cs="Arial"/>
          <w:lang w:val="de-DE"/>
        </w:rPr>
        <w:t>Feinerde</w:t>
      </w:r>
      <w:proofErr w:type="spellEnd"/>
      <w:r w:rsidR="009C62E2">
        <w:rPr>
          <w:rFonts w:ascii="Arial" w:hAnsi="Arial" w:cs="Arial"/>
          <w:lang w:val="de-DE"/>
        </w:rPr>
        <w:t>. D</w:t>
      </w:r>
      <w:r w:rsidR="005E4A7D">
        <w:rPr>
          <w:rFonts w:ascii="Arial" w:hAnsi="Arial" w:cs="Arial"/>
          <w:lang w:val="de-DE"/>
        </w:rPr>
        <w:t>ie Maschine verfügt über eine s</w:t>
      </w:r>
      <w:r w:rsidRPr="0041173E">
        <w:rPr>
          <w:rFonts w:ascii="Arial" w:hAnsi="Arial" w:cs="Arial"/>
          <w:lang w:val="de-DE"/>
        </w:rPr>
        <w:t>tufenlose hydraulische Arbeitstiefenverstellung</w:t>
      </w:r>
      <w:r w:rsidR="005E4A7D">
        <w:rPr>
          <w:rFonts w:ascii="Arial" w:hAnsi="Arial" w:cs="Arial"/>
          <w:lang w:val="de-DE"/>
        </w:rPr>
        <w:t xml:space="preserve">. </w:t>
      </w:r>
    </w:p>
    <w:p w14:paraId="1209B3DB" w14:textId="77777777" w:rsidR="00187AA1" w:rsidRPr="0041173E" w:rsidRDefault="00187AA1" w:rsidP="0041173E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9458777" w14:textId="438253A1" w:rsidR="00C51F4B" w:rsidRPr="0041173E" w:rsidRDefault="00064FA9" w:rsidP="0041173E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Alle Arbeitsschritte in einer Überfahrt</w:t>
      </w:r>
    </w:p>
    <w:p w14:paraId="77F5AA00" w14:textId="73D942AE" w:rsidR="008B2E4C" w:rsidRPr="0041173E" w:rsidRDefault="00064FA9" w:rsidP="0041173E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Mit der </w:t>
      </w:r>
      <w:r w:rsidR="008B2E4C" w:rsidRPr="00D53069">
        <w:rPr>
          <w:rFonts w:ascii="Arial" w:hAnsi="Arial" w:cs="Arial"/>
          <w:highlight w:val="green"/>
          <w:lang w:val="de-DE"/>
        </w:rPr>
        <w:t xml:space="preserve">TERRASEM </w:t>
      </w:r>
      <w:r w:rsidR="00D53069" w:rsidRPr="00D53069">
        <w:rPr>
          <w:rFonts w:ascii="Arial" w:hAnsi="Arial" w:cs="Arial"/>
          <w:highlight w:val="green"/>
          <w:lang w:val="de-DE"/>
        </w:rPr>
        <w:t xml:space="preserve">Mulchsaatmaschine </w:t>
      </w:r>
      <w:r w:rsidRPr="00D53069">
        <w:rPr>
          <w:rFonts w:ascii="Arial" w:hAnsi="Arial" w:cs="Arial"/>
          <w:highlight w:val="green"/>
          <w:lang w:val="de-DE"/>
        </w:rPr>
        <w:t>kann</w:t>
      </w:r>
      <w:r w:rsidR="00D53069">
        <w:rPr>
          <w:rFonts w:ascii="Arial" w:hAnsi="Arial" w:cs="Arial"/>
          <w:lang w:val="de-DE"/>
        </w:rPr>
        <w:t xml:space="preserve"> </w:t>
      </w:r>
      <w:r w:rsidR="008B2E4C" w:rsidRPr="0041173E">
        <w:rPr>
          <w:rFonts w:ascii="Arial" w:hAnsi="Arial" w:cs="Arial"/>
          <w:lang w:val="de-DE"/>
        </w:rPr>
        <w:t xml:space="preserve">direkt nach dem Mähdrescher </w:t>
      </w:r>
      <w:r>
        <w:rPr>
          <w:rFonts w:ascii="Arial" w:hAnsi="Arial" w:cs="Arial"/>
          <w:lang w:val="de-DE"/>
        </w:rPr>
        <w:t>(</w:t>
      </w:r>
      <w:r w:rsidR="008B2E4C" w:rsidRPr="0041173E">
        <w:rPr>
          <w:rFonts w:ascii="Arial" w:hAnsi="Arial" w:cs="Arial"/>
          <w:lang w:val="de-DE"/>
        </w:rPr>
        <w:t xml:space="preserve">z.B. </w:t>
      </w:r>
      <w:r>
        <w:rPr>
          <w:rFonts w:ascii="Arial" w:hAnsi="Arial" w:cs="Arial"/>
          <w:lang w:val="de-DE"/>
        </w:rPr>
        <w:t>bei</w:t>
      </w:r>
      <w:r w:rsidR="008B2E4C" w:rsidRPr="0041173E">
        <w:rPr>
          <w:rFonts w:ascii="Arial" w:hAnsi="Arial" w:cs="Arial"/>
          <w:lang w:val="de-DE"/>
        </w:rPr>
        <w:t xml:space="preserve"> Getreidestoppeln</w:t>
      </w:r>
      <w:r>
        <w:rPr>
          <w:rFonts w:ascii="Arial" w:hAnsi="Arial" w:cs="Arial"/>
          <w:lang w:val="de-DE"/>
        </w:rPr>
        <w:t>)</w:t>
      </w:r>
      <w:r w:rsidR="008B2E4C" w:rsidRPr="0041173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gefahren </w:t>
      </w:r>
      <w:r w:rsidR="008B2E4C" w:rsidRPr="0041173E">
        <w:rPr>
          <w:rFonts w:ascii="Arial" w:hAnsi="Arial" w:cs="Arial"/>
          <w:lang w:val="de-DE"/>
        </w:rPr>
        <w:t xml:space="preserve">und </w:t>
      </w:r>
      <w:r w:rsidR="00D53069" w:rsidRPr="00D53069">
        <w:rPr>
          <w:rFonts w:ascii="Arial" w:hAnsi="Arial" w:cs="Arial"/>
          <w:highlight w:val="green"/>
          <w:lang w:val="de-DE"/>
        </w:rPr>
        <w:t>es können</w:t>
      </w:r>
      <w:bookmarkStart w:id="0" w:name="_GoBack"/>
      <w:bookmarkEnd w:id="0"/>
      <w:r w:rsidR="00D53069">
        <w:rPr>
          <w:rFonts w:ascii="Arial" w:hAnsi="Arial" w:cs="Arial"/>
          <w:lang w:val="de-DE"/>
        </w:rPr>
        <w:t xml:space="preserve"> </w:t>
      </w:r>
      <w:r w:rsidR="008B2E4C" w:rsidRPr="0041173E">
        <w:rPr>
          <w:rFonts w:ascii="Arial" w:hAnsi="Arial" w:cs="Arial"/>
          <w:lang w:val="de-DE"/>
        </w:rPr>
        <w:t xml:space="preserve">in einer Überfahrt die notwendigen Arbeitsschritte fertig </w:t>
      </w:r>
      <w:r>
        <w:rPr>
          <w:rFonts w:ascii="Arial" w:hAnsi="Arial" w:cs="Arial"/>
          <w:lang w:val="de-DE"/>
        </w:rPr>
        <w:t>ge</w:t>
      </w:r>
      <w:r w:rsidR="008B2E4C" w:rsidRPr="0041173E">
        <w:rPr>
          <w:rFonts w:ascii="Arial" w:hAnsi="Arial" w:cs="Arial"/>
          <w:lang w:val="de-DE"/>
        </w:rPr>
        <w:t>stell</w:t>
      </w:r>
      <w:r>
        <w:rPr>
          <w:rFonts w:ascii="Arial" w:hAnsi="Arial" w:cs="Arial"/>
          <w:lang w:val="de-DE"/>
        </w:rPr>
        <w:t>t werd</w:t>
      </w:r>
      <w:r w:rsidR="008B2E4C" w:rsidRPr="0041173E">
        <w:rPr>
          <w:rFonts w:ascii="Arial" w:hAnsi="Arial" w:cs="Arial"/>
          <w:lang w:val="de-DE"/>
        </w:rPr>
        <w:t>en.</w:t>
      </w:r>
    </w:p>
    <w:p w14:paraId="4A08E5B7" w14:textId="42F88236" w:rsidR="008D38C7" w:rsidRPr="0041173E" w:rsidRDefault="00417EA6" w:rsidP="0041173E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Den ersten Arbeitss</w:t>
      </w:r>
      <w:r w:rsidR="009C62E2">
        <w:rPr>
          <w:rFonts w:ascii="Arial" w:hAnsi="Arial" w:cs="Arial"/>
          <w:lang w:val="de-DE"/>
        </w:rPr>
        <w:t>chritt erledigt d</w:t>
      </w:r>
      <w:r w:rsidR="008B2E4C" w:rsidRPr="0041173E">
        <w:rPr>
          <w:rFonts w:ascii="Arial" w:hAnsi="Arial" w:cs="Arial"/>
          <w:lang w:val="de-DE"/>
        </w:rPr>
        <w:t xml:space="preserve">ie vollwertige Kurzscheibenegge mit ihrer Scheibenform und </w:t>
      </w:r>
      <w:r w:rsidR="0041173E">
        <w:rPr>
          <w:rFonts w:ascii="Arial" w:hAnsi="Arial" w:cs="Arial"/>
          <w:lang w:val="de-DE"/>
        </w:rPr>
        <w:t>-s</w:t>
      </w:r>
      <w:r w:rsidR="008B2E4C" w:rsidRPr="0041173E">
        <w:rPr>
          <w:rFonts w:ascii="Arial" w:hAnsi="Arial" w:cs="Arial"/>
          <w:lang w:val="de-DE"/>
        </w:rPr>
        <w:t>tellung</w:t>
      </w:r>
      <w:r>
        <w:rPr>
          <w:rFonts w:ascii="Arial" w:hAnsi="Arial" w:cs="Arial"/>
          <w:lang w:val="de-DE"/>
        </w:rPr>
        <w:t>.</w:t>
      </w:r>
      <w:r w:rsidR="00876EBD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Im </w:t>
      </w:r>
      <w:r w:rsidR="009C62E2">
        <w:rPr>
          <w:rFonts w:ascii="Arial" w:hAnsi="Arial" w:cs="Arial"/>
          <w:lang w:val="de-DE"/>
        </w:rPr>
        <w:t xml:space="preserve">Schritt </w:t>
      </w:r>
      <w:r>
        <w:rPr>
          <w:rFonts w:ascii="Arial" w:hAnsi="Arial" w:cs="Arial"/>
          <w:lang w:val="de-DE"/>
        </w:rPr>
        <w:t xml:space="preserve">zwei folgt </w:t>
      </w:r>
      <w:r w:rsidR="008D38C7" w:rsidRPr="0041173E">
        <w:rPr>
          <w:rFonts w:ascii="Arial" w:hAnsi="Arial" w:cs="Arial"/>
          <w:lang w:val="de-DE"/>
        </w:rPr>
        <w:t xml:space="preserve">die Rückverfestigung des lockeren Erde-Stroh-Gemisches. Dabei ist der große Reifenpacker mit breitflächiger Aufstandsfläche das ideale Werkzeug. </w:t>
      </w:r>
      <w:r w:rsidR="009C62E2">
        <w:rPr>
          <w:rFonts w:ascii="Arial" w:hAnsi="Arial" w:cs="Arial"/>
          <w:lang w:val="de-DE"/>
        </w:rPr>
        <w:t xml:space="preserve">Somit kommt </w:t>
      </w:r>
      <w:r w:rsidR="009C62E2" w:rsidRPr="0041173E">
        <w:rPr>
          <w:rFonts w:ascii="Arial" w:hAnsi="Arial" w:cs="Arial"/>
          <w:lang w:val="de-DE"/>
        </w:rPr>
        <w:t xml:space="preserve">der kapillare Wasseraufstieg wieder in die Gänge und </w:t>
      </w:r>
      <w:r w:rsidR="009C62E2">
        <w:rPr>
          <w:rFonts w:ascii="Arial" w:hAnsi="Arial" w:cs="Arial"/>
          <w:lang w:val="de-DE"/>
        </w:rPr>
        <w:t xml:space="preserve">liefert für </w:t>
      </w:r>
      <w:r w:rsidR="009C62E2" w:rsidRPr="0041173E">
        <w:rPr>
          <w:rFonts w:ascii="Arial" w:hAnsi="Arial" w:cs="Arial"/>
          <w:lang w:val="de-DE"/>
        </w:rPr>
        <w:t>das Saatgut Keimwasser nach</w:t>
      </w:r>
      <w:r w:rsidR="009C62E2">
        <w:rPr>
          <w:rFonts w:ascii="Arial" w:hAnsi="Arial" w:cs="Arial"/>
          <w:lang w:val="de-DE"/>
        </w:rPr>
        <w:t>.</w:t>
      </w:r>
      <w:r w:rsidR="00876EBD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Abschließend</w:t>
      </w:r>
      <w:r w:rsidR="009C62E2">
        <w:rPr>
          <w:rFonts w:ascii="Arial" w:hAnsi="Arial" w:cs="Arial"/>
          <w:lang w:val="de-DE"/>
        </w:rPr>
        <w:t xml:space="preserve"> wird die Aussaat in den rückverfestigten Boden erledigt</w:t>
      </w:r>
      <w:r w:rsidR="00F85044">
        <w:rPr>
          <w:rFonts w:ascii="Arial" w:hAnsi="Arial" w:cs="Arial"/>
          <w:lang w:val="de-DE"/>
        </w:rPr>
        <w:t>.</w:t>
      </w:r>
      <w:r w:rsidR="00876EBD">
        <w:rPr>
          <w:rFonts w:ascii="Arial" w:hAnsi="Arial" w:cs="Arial"/>
          <w:lang w:val="de-DE"/>
        </w:rPr>
        <w:t xml:space="preserve"> </w:t>
      </w:r>
      <w:r w:rsidR="008D38C7" w:rsidRPr="0041173E">
        <w:rPr>
          <w:rFonts w:ascii="Arial" w:hAnsi="Arial" w:cs="Arial"/>
          <w:lang w:val="de-DE"/>
        </w:rPr>
        <w:t>Die Aussaat erfolgt</w:t>
      </w:r>
      <w:r w:rsidR="00F85044">
        <w:rPr>
          <w:rFonts w:ascii="Arial" w:hAnsi="Arial" w:cs="Arial"/>
          <w:lang w:val="de-DE"/>
        </w:rPr>
        <w:t xml:space="preserve"> </w:t>
      </w:r>
      <w:r w:rsidR="008D38C7" w:rsidRPr="0041173E">
        <w:rPr>
          <w:rFonts w:ascii="Arial" w:hAnsi="Arial" w:cs="Arial"/>
          <w:lang w:val="de-DE"/>
        </w:rPr>
        <w:t>mit dem DUALDISC Doppelscheibenschar im Parallelogramm</w:t>
      </w:r>
      <w:r w:rsidR="00175CB0">
        <w:rPr>
          <w:rFonts w:ascii="Arial" w:hAnsi="Arial" w:cs="Arial"/>
          <w:lang w:val="de-DE"/>
        </w:rPr>
        <w:t>. D</w:t>
      </w:r>
      <w:r w:rsidR="008D38C7" w:rsidRPr="0041173E">
        <w:rPr>
          <w:rFonts w:ascii="Arial" w:hAnsi="Arial" w:cs="Arial"/>
          <w:lang w:val="de-DE"/>
        </w:rPr>
        <w:t xml:space="preserve">as Schar mit entsprechenden Schardruck muss das Korn an die richtige, wasserführende Schicht </w:t>
      </w:r>
      <w:r w:rsidR="00175CB0">
        <w:rPr>
          <w:rFonts w:ascii="Arial" w:hAnsi="Arial" w:cs="Arial"/>
          <w:lang w:val="de-DE"/>
        </w:rPr>
        <w:t>ablegen</w:t>
      </w:r>
      <w:r w:rsidR="008D38C7" w:rsidRPr="0041173E">
        <w:rPr>
          <w:rFonts w:ascii="Arial" w:hAnsi="Arial" w:cs="Arial"/>
          <w:lang w:val="de-DE"/>
        </w:rPr>
        <w:t>.</w:t>
      </w:r>
    </w:p>
    <w:p w14:paraId="07DA23D1" w14:textId="77777777" w:rsidR="008D38C7" w:rsidRPr="0041173E" w:rsidRDefault="008D38C7" w:rsidP="0041173E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</w:p>
    <w:p w14:paraId="016983E1" w14:textId="45737D5B" w:rsidR="00876EBD" w:rsidRDefault="00DB28D9" w:rsidP="00876EBD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lang w:val="de-DE"/>
        </w:rPr>
      </w:pPr>
      <w:r w:rsidRPr="0041173E">
        <w:rPr>
          <w:rFonts w:ascii="Arial" w:hAnsi="Arial" w:cs="Arial"/>
          <w:b/>
          <w:lang w:val="de-DE"/>
        </w:rPr>
        <w:t xml:space="preserve">Wirtschaftlich </w:t>
      </w:r>
      <w:r w:rsidR="0041173E">
        <w:rPr>
          <w:rFonts w:ascii="Arial" w:hAnsi="Arial" w:cs="Arial"/>
          <w:b/>
          <w:lang w:val="de-DE"/>
        </w:rPr>
        <w:t>a</w:t>
      </w:r>
      <w:r w:rsidRPr="0041173E">
        <w:rPr>
          <w:rFonts w:ascii="Arial" w:hAnsi="Arial" w:cs="Arial"/>
          <w:b/>
          <w:lang w:val="de-DE"/>
        </w:rPr>
        <w:t xml:space="preserve">rbeiten mit </w:t>
      </w:r>
      <w:r w:rsidR="008D38C7" w:rsidRPr="0041173E">
        <w:rPr>
          <w:rFonts w:ascii="Arial" w:hAnsi="Arial" w:cs="Arial"/>
          <w:b/>
          <w:lang w:val="de-DE"/>
        </w:rPr>
        <w:t>TERRASEM in Mulch-Direktsaat</w:t>
      </w:r>
    </w:p>
    <w:p w14:paraId="5DF8C046" w14:textId="6F9BCC89" w:rsidR="00876EBD" w:rsidRPr="00876EBD" w:rsidRDefault="00876EBD" w:rsidP="00876EBD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Durch einmalige Überfahrt wird Wasserverdunstung minimiert und durch die Bodenbedeckung mit Ernterückständen eine erosionshemmende Schicht an</w:t>
      </w:r>
    </w:p>
    <w:p w14:paraId="5EC494BF" w14:textId="3F16FAAE" w:rsidR="00DB28D9" w:rsidRPr="00876EBD" w:rsidRDefault="000207D6" w:rsidP="00876EBD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lastRenderedPageBreak/>
        <w:t>der Bodenoberfläche hinterlassen</w:t>
      </w:r>
      <w:r w:rsidR="002C7372">
        <w:rPr>
          <w:rFonts w:ascii="Arial" w:hAnsi="Arial" w:cs="Arial"/>
          <w:lang w:val="de-DE"/>
        </w:rPr>
        <w:t>.</w:t>
      </w:r>
      <w:r w:rsidR="008D38C7" w:rsidRPr="0041173E">
        <w:rPr>
          <w:rFonts w:ascii="Arial" w:hAnsi="Arial" w:cs="Arial"/>
          <w:lang w:val="de-DE"/>
        </w:rPr>
        <w:t xml:space="preserve"> </w:t>
      </w:r>
    </w:p>
    <w:p w14:paraId="16A1ACC8" w14:textId="77777777" w:rsidR="00DB28D9" w:rsidRPr="0041173E" w:rsidRDefault="00DB28D9" w:rsidP="0041173E">
      <w:p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line="360" w:lineRule="auto"/>
        <w:ind w:left="283" w:hanging="283"/>
        <w:jc w:val="both"/>
        <w:textAlignment w:val="center"/>
        <w:rPr>
          <w:rFonts w:ascii="Arial" w:hAnsi="Arial" w:cs="Arial"/>
          <w:color w:val="000000"/>
          <w:spacing w:val="2"/>
          <w:lang w:val="de-DE"/>
        </w:rPr>
      </w:pPr>
    </w:p>
    <w:p w14:paraId="536E2249" w14:textId="0E42CA9B" w:rsidR="00DB28D9" w:rsidRPr="0041173E" w:rsidRDefault="00DB28D9" w:rsidP="0041173E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41173E">
        <w:rPr>
          <w:rFonts w:ascii="Arial" w:hAnsi="Arial" w:cs="Arial"/>
          <w:b/>
          <w:lang w:val="de-DE"/>
        </w:rPr>
        <w:t xml:space="preserve">Einsatzflexibilität </w:t>
      </w:r>
    </w:p>
    <w:p w14:paraId="43263C1C" w14:textId="63910056" w:rsidR="00DB28D9" w:rsidRPr="0041173E" w:rsidRDefault="00DB28D9" w:rsidP="0041173E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 w:rsidRPr="0041173E">
        <w:rPr>
          <w:rFonts w:ascii="Arial" w:hAnsi="Arial" w:cs="Arial"/>
          <w:lang w:val="de-DE"/>
        </w:rPr>
        <w:t xml:space="preserve">Das </w:t>
      </w:r>
      <w:r w:rsidR="002C7372">
        <w:rPr>
          <w:rFonts w:ascii="Arial" w:hAnsi="Arial" w:cs="Arial"/>
          <w:lang w:val="de-DE"/>
        </w:rPr>
        <w:t xml:space="preserve">flexible </w:t>
      </w:r>
      <w:r w:rsidR="00F2310E">
        <w:rPr>
          <w:rFonts w:ascii="Arial" w:hAnsi="Arial" w:cs="Arial"/>
          <w:lang w:val="de-DE"/>
        </w:rPr>
        <w:t>Pöttinger</w:t>
      </w:r>
      <w:r w:rsidRPr="0041173E">
        <w:rPr>
          <w:rFonts w:ascii="Arial" w:hAnsi="Arial" w:cs="Arial"/>
          <w:lang w:val="de-DE"/>
        </w:rPr>
        <w:t xml:space="preserve"> </w:t>
      </w:r>
      <w:r w:rsidR="0042489B" w:rsidRPr="0041173E">
        <w:rPr>
          <w:rFonts w:ascii="Arial" w:hAnsi="Arial" w:cs="Arial"/>
          <w:lang w:val="de-DE"/>
        </w:rPr>
        <w:t>DISC</w:t>
      </w:r>
      <w:r w:rsidR="0041173E">
        <w:rPr>
          <w:rFonts w:ascii="Arial" w:hAnsi="Arial" w:cs="Arial"/>
          <w:lang w:val="de-DE"/>
        </w:rPr>
        <w:t xml:space="preserve"> </w:t>
      </w:r>
      <w:r w:rsidRPr="0041173E">
        <w:rPr>
          <w:rFonts w:ascii="Arial" w:hAnsi="Arial" w:cs="Arial"/>
          <w:lang w:val="de-DE"/>
        </w:rPr>
        <w:t xml:space="preserve">System ist geeignet für </w:t>
      </w:r>
      <w:r w:rsidR="0042489B" w:rsidRPr="0041173E">
        <w:rPr>
          <w:rFonts w:ascii="Arial" w:hAnsi="Arial" w:cs="Arial"/>
          <w:lang w:val="de-DE"/>
        </w:rPr>
        <w:t xml:space="preserve">leichte, mittlere und schwere </w:t>
      </w:r>
      <w:r w:rsidRPr="0041173E">
        <w:rPr>
          <w:rFonts w:ascii="Arial" w:hAnsi="Arial" w:cs="Arial"/>
          <w:lang w:val="de-DE"/>
        </w:rPr>
        <w:t xml:space="preserve">Bodengegebenheiten, welche eine reduzierte Bodenbearbeitung </w:t>
      </w:r>
      <w:r w:rsidR="0042489B" w:rsidRPr="0041173E">
        <w:rPr>
          <w:rFonts w:ascii="Arial" w:hAnsi="Arial" w:cs="Arial"/>
          <w:lang w:val="de-DE"/>
        </w:rPr>
        <w:t>zulassen. Wichtig ist</w:t>
      </w:r>
      <w:r w:rsidR="002C7372">
        <w:rPr>
          <w:rFonts w:ascii="Arial" w:hAnsi="Arial" w:cs="Arial"/>
          <w:lang w:val="de-DE"/>
        </w:rPr>
        <w:t>,</w:t>
      </w:r>
      <w:r w:rsidR="0042489B" w:rsidRPr="0041173E">
        <w:rPr>
          <w:rFonts w:ascii="Arial" w:hAnsi="Arial" w:cs="Arial"/>
          <w:lang w:val="de-DE"/>
        </w:rPr>
        <w:t xml:space="preserve"> die Stoppelflächen nicht zu lange offen und unbearbeitet</w:t>
      </w:r>
      <w:r w:rsidR="002C7372">
        <w:rPr>
          <w:rFonts w:ascii="Arial" w:hAnsi="Arial" w:cs="Arial"/>
          <w:lang w:val="de-DE"/>
        </w:rPr>
        <w:t xml:space="preserve">, </w:t>
      </w:r>
      <w:r w:rsidR="0042489B" w:rsidRPr="0041173E">
        <w:rPr>
          <w:rFonts w:ascii="Arial" w:hAnsi="Arial" w:cs="Arial"/>
          <w:lang w:val="de-DE"/>
        </w:rPr>
        <w:t>nach dem Mähdrusch</w:t>
      </w:r>
      <w:r w:rsidR="002C7372">
        <w:rPr>
          <w:rFonts w:ascii="Arial" w:hAnsi="Arial" w:cs="Arial"/>
          <w:lang w:val="de-DE"/>
        </w:rPr>
        <w:t>,</w:t>
      </w:r>
      <w:r w:rsidR="0042489B" w:rsidRPr="0041173E">
        <w:rPr>
          <w:rFonts w:ascii="Arial" w:hAnsi="Arial" w:cs="Arial"/>
          <w:lang w:val="de-DE"/>
        </w:rPr>
        <w:t xml:space="preserve"> liegen zu lassen.</w:t>
      </w:r>
      <w:r w:rsidRPr="0041173E">
        <w:rPr>
          <w:rFonts w:ascii="Arial" w:hAnsi="Arial" w:cs="Arial"/>
          <w:lang w:val="de-DE"/>
        </w:rPr>
        <w:t xml:space="preserve"> </w:t>
      </w:r>
    </w:p>
    <w:p w14:paraId="54954631" w14:textId="77777777" w:rsidR="00DB28D9" w:rsidRPr="0041173E" w:rsidRDefault="00DB28D9" w:rsidP="0041173E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C7BF36E" w14:textId="4CC6DF06" w:rsidR="0042489B" w:rsidRPr="0041173E" w:rsidRDefault="002C7372" w:rsidP="0041173E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</w:t>
      </w:r>
      <w:r w:rsidR="00D54C36" w:rsidRPr="0041173E">
        <w:rPr>
          <w:rFonts w:ascii="Arial" w:hAnsi="Arial" w:cs="Arial"/>
          <w:lang w:val="de-DE"/>
        </w:rPr>
        <w:t xml:space="preserve">durchdachte Konzept </w:t>
      </w:r>
      <w:r w:rsidR="0042489B" w:rsidRPr="0041173E">
        <w:rPr>
          <w:rFonts w:ascii="Arial" w:hAnsi="Arial" w:cs="Arial"/>
          <w:lang w:val="de-DE"/>
        </w:rPr>
        <w:t>ermöglicht den Einsatz der</w:t>
      </w:r>
      <w:r w:rsidR="00D54C36" w:rsidRPr="0041173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Pöttinger </w:t>
      </w:r>
      <w:r w:rsidR="00D54C36" w:rsidRPr="0041173E">
        <w:rPr>
          <w:rFonts w:ascii="Arial" w:hAnsi="Arial" w:cs="Arial"/>
          <w:lang w:val="de-DE"/>
        </w:rPr>
        <w:t xml:space="preserve">TERRASEM Mulchsaatmaschinen </w:t>
      </w:r>
      <w:r w:rsidR="0041173E">
        <w:rPr>
          <w:rFonts w:ascii="Arial" w:hAnsi="Arial" w:cs="Arial"/>
          <w:lang w:val="de-DE"/>
        </w:rPr>
        <w:t>unter</w:t>
      </w:r>
      <w:r w:rsidR="0042489B" w:rsidRPr="0041173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verschiedenen</w:t>
      </w:r>
      <w:r w:rsidR="0042489B" w:rsidRPr="0041173E">
        <w:rPr>
          <w:rFonts w:ascii="Arial" w:hAnsi="Arial" w:cs="Arial"/>
          <w:lang w:val="de-DE"/>
        </w:rPr>
        <w:t xml:space="preserve"> Bedingungen</w:t>
      </w:r>
      <w:r>
        <w:rPr>
          <w:rFonts w:ascii="Arial" w:hAnsi="Arial" w:cs="Arial"/>
          <w:lang w:val="de-DE"/>
        </w:rPr>
        <w:t xml:space="preserve">, wie </w:t>
      </w:r>
      <w:r w:rsidR="0042489B" w:rsidRPr="0041173E">
        <w:rPr>
          <w:rFonts w:ascii="Arial" w:hAnsi="Arial" w:cs="Arial"/>
          <w:lang w:val="de-DE"/>
        </w:rPr>
        <w:t xml:space="preserve">konventionelle Saat, </w:t>
      </w:r>
      <w:proofErr w:type="spellStart"/>
      <w:r w:rsidR="0042489B" w:rsidRPr="0041173E">
        <w:rPr>
          <w:rFonts w:ascii="Arial" w:hAnsi="Arial" w:cs="Arial"/>
          <w:lang w:val="de-DE"/>
        </w:rPr>
        <w:t>Mulchsaat</w:t>
      </w:r>
      <w:proofErr w:type="spellEnd"/>
      <w:r w:rsidR="0042489B" w:rsidRPr="0041173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oder die kosteneffiziente </w:t>
      </w:r>
      <w:r w:rsidR="0042489B" w:rsidRPr="0041173E">
        <w:rPr>
          <w:rFonts w:ascii="Arial" w:hAnsi="Arial" w:cs="Arial"/>
          <w:lang w:val="de-DE"/>
        </w:rPr>
        <w:t>Mulch-Direktsaat</w:t>
      </w:r>
      <w:r w:rsidR="00F2310E">
        <w:rPr>
          <w:rFonts w:ascii="Arial" w:hAnsi="Arial" w:cs="Arial"/>
          <w:lang w:val="de-DE"/>
        </w:rPr>
        <w:t>.</w:t>
      </w:r>
    </w:p>
    <w:p w14:paraId="4AB9D032" w14:textId="77777777" w:rsidR="00D54C36" w:rsidRPr="0041173E" w:rsidRDefault="00D54C36" w:rsidP="0041173E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574E84D" w14:textId="37D7C350" w:rsidR="004252B8" w:rsidRDefault="004252B8" w:rsidP="0041173E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41173E">
        <w:rPr>
          <w:rFonts w:ascii="Arial" w:hAnsi="Arial" w:cs="Arial"/>
          <w:b/>
          <w:lang w:val="de-DE"/>
        </w:rPr>
        <w:t>Bildervorschau:</w:t>
      </w:r>
    </w:p>
    <w:p w14:paraId="6B6C9985" w14:textId="3F447D65" w:rsidR="00934462" w:rsidRDefault="00934462" w:rsidP="0041173E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noProof/>
        </w:rPr>
        <w:drawing>
          <wp:inline distT="0" distB="0" distL="0" distR="0" wp14:anchorId="43E88118" wp14:editId="49AD5FD1">
            <wp:extent cx="1143000" cy="666750"/>
            <wp:effectExtent l="0" t="0" r="0" b="0"/>
            <wp:docPr id="4" name="Bild 2" descr="https://cdn.poettinger.at/img/landtechnik/collection/saemaschinen/TERRASEM_R3_IDS_Fendt-20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oettinger.at/img/landtechnik/collection/saemaschinen/TERRASEM_R3_IDS_Fendt-20_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B5A84" w14:textId="1CA84F6B" w:rsidR="00934462" w:rsidRPr="00934462" w:rsidRDefault="00934462" w:rsidP="0041173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934462">
        <w:rPr>
          <w:rFonts w:ascii="Arial" w:hAnsi="Arial" w:cs="Arial"/>
          <w:b/>
          <w:sz w:val="22"/>
          <w:szCs w:val="22"/>
          <w:lang w:val="de-DE"/>
        </w:rPr>
        <w:t>TERRASEM R3</w:t>
      </w:r>
    </w:p>
    <w:p w14:paraId="7FFB800D" w14:textId="101B82D6" w:rsidR="00934462" w:rsidRPr="00934462" w:rsidRDefault="00D53069" w:rsidP="0041173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hyperlink r:id="rId8" w:history="1">
        <w:r w:rsidR="00934462" w:rsidRPr="00934462">
          <w:rPr>
            <w:rFonts w:ascii="Arial" w:hAnsi="Arial" w:cs="Arial"/>
            <w:color w:val="0000FF"/>
            <w:sz w:val="20"/>
            <w:szCs w:val="20"/>
            <w:u w:val="single"/>
            <w:lang w:val="de-DE"/>
          </w:rPr>
          <w:t>https://www.poettinger.at/de_at/Newsroom/Pressebild/4196</w:t>
        </w:r>
      </w:hyperlink>
    </w:p>
    <w:p w14:paraId="0100BF86" w14:textId="77888E70" w:rsidR="00E77B6B" w:rsidRDefault="00E77B6B" w:rsidP="0041173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CCD590C" w14:textId="77777777" w:rsidR="00934462" w:rsidRPr="0041173E" w:rsidRDefault="00934462" w:rsidP="0041173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00204F59" w14:textId="77777777" w:rsidR="00641A00" w:rsidRPr="0041173E" w:rsidRDefault="00641A00" w:rsidP="0041173E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41173E">
        <w:rPr>
          <w:rFonts w:ascii="Arial" w:hAnsi="Arial" w:cs="Arial"/>
          <w:lang w:val="de-DE"/>
        </w:rPr>
        <w:t>Weitere druckoptimierte Bilder: http://www.poettinger</w:t>
      </w:r>
    </w:p>
    <w:p w14:paraId="7290AF51" w14:textId="77777777" w:rsidR="004252B8" w:rsidRPr="0041173E" w:rsidRDefault="004252B8" w:rsidP="0041173E">
      <w:pPr>
        <w:spacing w:line="360" w:lineRule="auto"/>
        <w:jc w:val="both"/>
        <w:rPr>
          <w:rFonts w:ascii="Arial" w:hAnsi="Arial" w:cs="Arial"/>
          <w:b/>
          <w:lang w:val="de-AT"/>
        </w:rPr>
      </w:pPr>
    </w:p>
    <w:sectPr w:rsidR="004252B8" w:rsidRPr="0041173E" w:rsidSect="00016DC5">
      <w:headerReference w:type="default" r:id="rId9"/>
      <w:footerReference w:type="default" r:id="rId10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9E06A" w14:textId="77777777" w:rsidR="00C576A7" w:rsidRDefault="00641A00">
      <w:r>
        <w:separator/>
      </w:r>
    </w:p>
  </w:endnote>
  <w:endnote w:type="continuationSeparator" w:id="0">
    <w:p w14:paraId="7E402343" w14:textId="77777777" w:rsidR="00C576A7" w:rsidRDefault="006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AD43E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0E4D2EBC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  <w:r w:rsidRPr="00641A00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42069E77" w14:textId="77777777" w:rsidR="00641A00" w:rsidRPr="00641A00" w:rsidRDefault="00641A00" w:rsidP="00641A00">
    <w:pPr>
      <w:rPr>
        <w:rFonts w:ascii="Arial" w:hAnsi="Arial" w:cs="Arial"/>
        <w:sz w:val="18"/>
        <w:szCs w:val="18"/>
        <w:lang w:val="de-DE"/>
      </w:rPr>
    </w:pPr>
    <w:r w:rsidRPr="00641A00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12FA0F9A" w14:textId="69A6733B" w:rsidR="00641A00" w:rsidRDefault="00641A00" w:rsidP="00641A00">
    <w:pPr>
      <w:pStyle w:val="Fuzeile"/>
    </w:pPr>
    <w:r w:rsidRPr="00641A00">
      <w:rPr>
        <w:rFonts w:ascii="Arial" w:hAnsi="Arial" w:cs="Arial"/>
        <w:sz w:val="18"/>
        <w:szCs w:val="18"/>
        <w:lang w:val="de-DE"/>
      </w:rPr>
      <w:t>Tel</w:t>
    </w:r>
    <w:r w:rsidR="0041173E">
      <w:rPr>
        <w:rFonts w:ascii="Arial" w:hAnsi="Arial" w:cs="Arial"/>
        <w:sz w:val="18"/>
        <w:szCs w:val="18"/>
        <w:lang w:val="de-DE"/>
      </w:rPr>
      <w:t>.</w:t>
    </w:r>
    <w:r w:rsidRPr="00641A00">
      <w:rPr>
        <w:rFonts w:ascii="Arial" w:hAnsi="Arial" w:cs="Arial"/>
        <w:sz w:val="18"/>
        <w:szCs w:val="18"/>
        <w:lang w:val="de-DE"/>
      </w:rPr>
      <w:t xml:space="preserve">: +43 7248 600-2415, E-Mail: </w:t>
    </w:r>
    <w:hyperlink r:id="rId1" w:history="1">
      <w:r w:rsidRPr="00641A00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641A00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641A00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641A00">
      <w:rPr>
        <w:rFonts w:ascii="Arial" w:hAnsi="Arial" w:cs="Arial"/>
        <w:sz w:val="18"/>
        <w:szCs w:val="18"/>
        <w:lang w:val="de-DE"/>
      </w:rPr>
      <w:tab/>
    </w:r>
    <w:r w:rsidRPr="00641A00">
      <w:rPr>
        <w:rFonts w:ascii="Arial" w:hAnsi="Arial" w:cs="Arial"/>
        <w:sz w:val="18"/>
        <w:szCs w:val="18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BA27" w14:textId="77777777" w:rsidR="00C576A7" w:rsidRDefault="00641A00">
      <w:r>
        <w:separator/>
      </w:r>
    </w:p>
  </w:footnote>
  <w:footnote w:type="continuationSeparator" w:id="0">
    <w:p w14:paraId="299F2651" w14:textId="77777777" w:rsidR="00C576A7" w:rsidRDefault="0064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597C" w14:textId="14250CBF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0138DFAF" w14:textId="5B3A93DF" w:rsidR="0041173E" w:rsidRDefault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  <w:r w:rsidRPr="00641A00">
      <w:rPr>
        <w:rFonts w:ascii="Arial" w:hAnsi="Arial" w:cs="Arial"/>
        <w:b/>
        <w:bCs/>
        <w:iCs/>
        <w:noProof/>
        <w:lang w:val="de-DE" w:eastAsia="de-DE"/>
      </w:rPr>
      <w:t>Presse</w:t>
    </w:r>
    <w:r w:rsidR="005924E4">
      <w:rPr>
        <w:rFonts w:ascii="Arial" w:hAnsi="Arial" w:cs="Arial"/>
        <w:b/>
        <w:bCs/>
        <w:iCs/>
        <w:noProof/>
        <w:lang w:val="de-DE" w:eastAsia="de-DE"/>
      </w:rPr>
      <w:t>-I</w:t>
    </w:r>
    <w:r w:rsidRPr="00641A00">
      <w:rPr>
        <w:rFonts w:ascii="Arial" w:hAnsi="Arial" w:cs="Arial"/>
        <w:b/>
        <w:bCs/>
        <w:iCs/>
        <w:noProof/>
        <w:lang w:val="de-DE" w:eastAsia="de-DE"/>
      </w:rPr>
      <w:t>nformation</w:t>
    </w:r>
    <w:r>
      <w:rPr>
        <w:rFonts w:ascii="Arial" w:hAnsi="Arial" w:cs="Arial"/>
        <w:b/>
        <w:bCs/>
        <w:iCs/>
        <w:noProof/>
        <w:lang w:val="de-DE" w:eastAsia="de-DE"/>
      </w:rPr>
      <w:t xml:space="preserve">               </w:t>
    </w:r>
    <w:r w:rsidR="0041173E">
      <w:rPr>
        <w:rFonts w:ascii="Arial" w:hAnsi="Arial" w:cs="Arial"/>
        <w:b/>
        <w:bCs/>
        <w:iCs/>
        <w:noProof/>
        <w:lang w:val="de-DE" w:eastAsia="de-DE"/>
      </w:rPr>
      <w:t xml:space="preserve">  </w:t>
    </w:r>
    <w:r>
      <w:rPr>
        <w:rFonts w:ascii="Arial" w:hAnsi="Arial" w:cs="Arial"/>
        <w:b/>
        <w:bCs/>
        <w:iCs/>
        <w:noProof/>
        <w:lang w:val="de-DE" w:eastAsia="de-DE"/>
      </w:rPr>
      <w:t xml:space="preserve">  </w:t>
    </w:r>
    <w:r w:rsidR="005924E4">
      <w:rPr>
        <w:rFonts w:ascii="Arial" w:hAnsi="Arial" w:cs="Arial"/>
        <w:b/>
        <w:bCs/>
        <w:iCs/>
        <w:noProof/>
        <w:lang w:val="de-DE" w:eastAsia="de-DE"/>
      </w:rPr>
      <w:t xml:space="preserve">  </w:t>
    </w:r>
    <w:r>
      <w:rPr>
        <w:rFonts w:ascii="Arial" w:hAnsi="Arial" w:cs="Arial"/>
        <w:b/>
        <w:bCs/>
        <w:iCs/>
        <w:noProof/>
        <w:lang w:val="de-DE" w:eastAsia="de-DE"/>
      </w:rPr>
      <w:t xml:space="preserve">  </w:t>
    </w:r>
    <w:r w:rsidR="005924E4">
      <w:rPr>
        <w:rFonts w:ascii="Arial" w:hAnsi="Arial" w:cs="Arial"/>
        <w:b/>
        <w:bCs/>
        <w:iCs/>
        <w:noProof/>
        <w:lang w:val="de-DE" w:eastAsia="de-DE"/>
      </w:rPr>
      <w:t xml:space="preserve">    </w:t>
    </w:r>
    <w:r>
      <w:rPr>
        <w:rFonts w:ascii="Arial" w:hAnsi="Arial" w:cs="Arial"/>
        <w:b/>
        <w:bCs/>
        <w:iCs/>
        <w:noProof/>
        <w:lang w:val="de-DE" w:eastAsia="de-DE"/>
      </w:rPr>
      <w:t xml:space="preserve">      </w:t>
    </w:r>
    <w:r w:rsidRPr="00641A00">
      <w:rPr>
        <w:rFonts w:ascii="Arial" w:hAnsi="Arial" w:cs="Arial"/>
        <w:b/>
        <w:noProof/>
        <w:lang w:val="de-DE" w:eastAsia="de-DE"/>
      </w:rPr>
      <w:drawing>
        <wp:inline distT="0" distB="0" distL="0" distR="0" wp14:anchorId="5A98D626" wp14:editId="5E67722D">
          <wp:extent cx="2484755" cy="259279"/>
          <wp:effectExtent l="0" t="0" r="0" b="762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838" cy="26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D7361" w14:textId="55E005F6" w:rsidR="005924E4" w:rsidRDefault="005924E4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0E519147" w14:textId="77777777" w:rsidR="005924E4" w:rsidRDefault="00592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07D6"/>
    <w:rsid w:val="00021041"/>
    <w:rsid w:val="00064FA9"/>
    <w:rsid w:val="00096461"/>
    <w:rsid w:val="000B5009"/>
    <w:rsid w:val="00175CB0"/>
    <w:rsid w:val="001857B9"/>
    <w:rsid w:val="00187AA1"/>
    <w:rsid w:val="001A226F"/>
    <w:rsid w:val="001B3480"/>
    <w:rsid w:val="001C12F3"/>
    <w:rsid w:val="001C7206"/>
    <w:rsid w:val="001E5CE0"/>
    <w:rsid w:val="00247B0D"/>
    <w:rsid w:val="002A0D10"/>
    <w:rsid w:val="002C7372"/>
    <w:rsid w:val="00366C56"/>
    <w:rsid w:val="003812F9"/>
    <w:rsid w:val="00395088"/>
    <w:rsid w:val="003953C1"/>
    <w:rsid w:val="003D5FF9"/>
    <w:rsid w:val="003E0345"/>
    <w:rsid w:val="0041173E"/>
    <w:rsid w:val="00417EA6"/>
    <w:rsid w:val="0042489B"/>
    <w:rsid w:val="004252B8"/>
    <w:rsid w:val="00497643"/>
    <w:rsid w:val="004D5DA2"/>
    <w:rsid w:val="005924E4"/>
    <w:rsid w:val="005C0BA9"/>
    <w:rsid w:val="005E3DD3"/>
    <w:rsid w:val="005E4A7D"/>
    <w:rsid w:val="005E6656"/>
    <w:rsid w:val="00625AA7"/>
    <w:rsid w:val="00641A00"/>
    <w:rsid w:val="006A03CD"/>
    <w:rsid w:val="006B060B"/>
    <w:rsid w:val="006C0CFB"/>
    <w:rsid w:val="00707052"/>
    <w:rsid w:val="00710580"/>
    <w:rsid w:val="007345D4"/>
    <w:rsid w:val="007401C0"/>
    <w:rsid w:val="00746691"/>
    <w:rsid w:val="0075326F"/>
    <w:rsid w:val="00796F62"/>
    <w:rsid w:val="007C3E4A"/>
    <w:rsid w:val="008015BA"/>
    <w:rsid w:val="00865610"/>
    <w:rsid w:val="00876EBD"/>
    <w:rsid w:val="00891BFB"/>
    <w:rsid w:val="00892784"/>
    <w:rsid w:val="008A4E9C"/>
    <w:rsid w:val="008A6142"/>
    <w:rsid w:val="008A683D"/>
    <w:rsid w:val="008B00D0"/>
    <w:rsid w:val="008B2E4C"/>
    <w:rsid w:val="008D38C7"/>
    <w:rsid w:val="008D60DC"/>
    <w:rsid w:val="008F0C3A"/>
    <w:rsid w:val="00934462"/>
    <w:rsid w:val="00960692"/>
    <w:rsid w:val="00963585"/>
    <w:rsid w:val="00973229"/>
    <w:rsid w:val="009934AB"/>
    <w:rsid w:val="009A1C73"/>
    <w:rsid w:val="009B0F95"/>
    <w:rsid w:val="009C62E2"/>
    <w:rsid w:val="00AC024A"/>
    <w:rsid w:val="00AD4560"/>
    <w:rsid w:val="00AF3911"/>
    <w:rsid w:val="00B23E44"/>
    <w:rsid w:val="00BC7F96"/>
    <w:rsid w:val="00C51F4B"/>
    <w:rsid w:val="00C576A7"/>
    <w:rsid w:val="00C73513"/>
    <w:rsid w:val="00C93C33"/>
    <w:rsid w:val="00CC4513"/>
    <w:rsid w:val="00CC756E"/>
    <w:rsid w:val="00CD6A8B"/>
    <w:rsid w:val="00D11080"/>
    <w:rsid w:val="00D2330A"/>
    <w:rsid w:val="00D53069"/>
    <w:rsid w:val="00D54C36"/>
    <w:rsid w:val="00D76980"/>
    <w:rsid w:val="00D946B4"/>
    <w:rsid w:val="00D950ED"/>
    <w:rsid w:val="00DB28D9"/>
    <w:rsid w:val="00E57F5C"/>
    <w:rsid w:val="00E673E6"/>
    <w:rsid w:val="00E75C0C"/>
    <w:rsid w:val="00E778A0"/>
    <w:rsid w:val="00E77B6B"/>
    <w:rsid w:val="00EE2905"/>
    <w:rsid w:val="00EF4E62"/>
    <w:rsid w:val="00F05D72"/>
    <w:rsid w:val="00F20520"/>
    <w:rsid w:val="00F2310E"/>
    <w:rsid w:val="00F24526"/>
    <w:rsid w:val="00F31E4A"/>
    <w:rsid w:val="00F435FD"/>
    <w:rsid w:val="00F85044"/>
    <w:rsid w:val="00FA0B42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3559E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8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de_at/Newsroom/Pressebild/41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35EDA14D.dotm</Template>
  <TotalTime>0</TotalTime>
  <Pages>2</Pages>
  <Words>278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Landtechnik GmbH.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Steibl Inge</cp:lastModifiedBy>
  <cp:revision>2</cp:revision>
  <cp:lastPrinted>2019-08-06T06:36:00Z</cp:lastPrinted>
  <dcterms:created xsi:type="dcterms:W3CDTF">2019-08-06T08:52:00Z</dcterms:created>
  <dcterms:modified xsi:type="dcterms:W3CDTF">2019-08-06T08:52:00Z</dcterms:modified>
</cp:coreProperties>
</file>